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F83D" w14:textId="550A78E8" w:rsidR="00952F00" w:rsidRPr="00952F00" w:rsidRDefault="00FE4BA2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出海实务-</w:t>
      </w:r>
      <w:r w:rsidR="00841673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案例解析</w:t>
      </w:r>
      <w:r w:rsidR="00952F00" w:rsidRPr="00952F00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栏目</w:t>
      </w:r>
    </w:p>
    <w:p w14:paraId="0AD62B95" w14:textId="77777777" w:rsidR="00952F00" w:rsidRPr="00952F00" w:rsidRDefault="00952F00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</w:p>
    <w:p w14:paraId="294B7FC1" w14:textId="77777777" w:rsidR="00841673" w:rsidRDefault="00841673" w:rsidP="00331666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  <w14:ligatures w14:val="none"/>
        </w:rPr>
      </w:pPr>
      <w:r w:rsidRPr="00841673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3.817亿美元的和解：集团内部特许权使用费的合理性</w:t>
      </w:r>
      <w:proofErr w:type="gramStart"/>
      <w:r w:rsidRPr="00841673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管控及延伸</w:t>
      </w:r>
      <w:proofErr w:type="gramEnd"/>
      <w:r w:rsidRPr="00841673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思考</w:t>
      </w:r>
    </w:p>
    <w:p w14:paraId="5F60F362" w14:textId="1D463427" w:rsidR="00952F00" w:rsidRPr="00952F00" w:rsidRDefault="00952F00" w:rsidP="0033166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所在单位：上海市华诚律师事务所</w:t>
      </w:r>
    </w:p>
    <w:p w14:paraId="2565E400" w14:textId="77777777" w:rsidR="00952F00" w:rsidRPr="00952F00" w:rsidRDefault="00952F00" w:rsidP="0033166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作者：吴月琴</w:t>
      </w:r>
    </w:p>
    <w:p w14:paraId="50E88EF8" w14:textId="77777777" w:rsidR="00952F00" w:rsidRPr="00952F00" w:rsidRDefault="00952F00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</w:p>
    <w:p w14:paraId="6A787EE7" w14:textId="77777777" w:rsidR="00841673" w:rsidRDefault="00841673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841673">
        <w:rPr>
          <w:rFonts w:ascii="仿宋" w:eastAsia="仿宋" w:hAnsi="仿宋" w:cs="宋体" w:hint="eastAsia"/>
          <w:sz w:val="28"/>
          <w:szCs w:val="28"/>
        </w:rPr>
        <w:t>在跨国集团全球化布局中，无形资产（IP）作为核心竞争力，其相关特许权使用费的跨境支付，尤其是集团内部关联方之间的支付，始终是税务监管的重点领域。瑞思迈（ResMed）澳大利亚公司与新加坡子公司之间的特许权使用费争议案，虽细节未完全公开，但结合公开披露的和解信息及税务专家分析，为我们剖析集团内部特许权使用费的合理性管控难点、风险点提供了典型样本，以下围绕该案例展开分析，并结合实务场景进行延伸思考。</w:t>
      </w:r>
    </w:p>
    <w:p w14:paraId="6C3593C5" w14:textId="77777777" w:rsidR="009B6BCB" w:rsidRDefault="009B6BCB" w:rsidP="00862EF0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</w:p>
    <w:p w14:paraId="295F1ED4" w14:textId="736B0898" w:rsidR="00862EF0" w:rsidRDefault="00862EF0" w:rsidP="00862EF0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862EF0">
        <w:rPr>
          <w:rFonts w:ascii="仿宋" w:eastAsia="仿宋" w:hAnsi="仿宋" w:cs="宋体"/>
          <w:b/>
          <w:bCs/>
          <w:sz w:val="28"/>
          <w:szCs w:val="28"/>
        </w:rPr>
        <w:t>一、</w:t>
      </w:r>
      <w:r w:rsidR="00885CD6">
        <w:rPr>
          <w:rFonts w:ascii="仿宋" w:eastAsia="仿宋" w:hAnsi="仿宋" w:cs="宋体" w:hint="eastAsia"/>
          <w:b/>
          <w:bCs/>
          <w:sz w:val="28"/>
          <w:szCs w:val="28"/>
        </w:rPr>
        <w:t>案例导读</w:t>
      </w:r>
    </w:p>
    <w:p w14:paraId="39748E34" w14:textId="31498A6B" w:rsidR="00885CD6" w:rsidRDefault="00885CD6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885CD6">
        <w:rPr>
          <w:rFonts w:ascii="仿宋" w:eastAsia="仿宋" w:hAnsi="仿宋" w:cs="宋体" w:hint="eastAsia"/>
          <w:sz w:val="28"/>
          <w:szCs w:val="28"/>
        </w:rPr>
        <w:t>关键词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9D2354">
        <w:rPr>
          <w:rFonts w:ascii="仿宋" w:eastAsia="仿宋" w:hAnsi="仿宋" w:cs="宋体" w:hint="eastAsia"/>
          <w:sz w:val="28"/>
          <w:szCs w:val="28"/>
        </w:rPr>
        <w:t>跨国集团、特许权使用费、转让定价规则</w:t>
      </w:r>
      <w:r w:rsidR="009B6BCB">
        <w:rPr>
          <w:rFonts w:ascii="仿宋" w:eastAsia="仿宋" w:hAnsi="仿宋" w:cs="宋体" w:hint="eastAsia"/>
          <w:sz w:val="28"/>
          <w:szCs w:val="28"/>
        </w:rPr>
        <w:t>、独立交易原则、税收争议解决。</w:t>
      </w:r>
    </w:p>
    <w:p w14:paraId="789922D4" w14:textId="77777777" w:rsidR="009B6BCB" w:rsidRDefault="009B6BCB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320B0934" w14:textId="1EC4ADA2" w:rsidR="009B6BCB" w:rsidRPr="007F7CD6" w:rsidRDefault="009B6BCB" w:rsidP="00862EF0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7F7CD6">
        <w:rPr>
          <w:rFonts w:ascii="仿宋" w:eastAsia="仿宋" w:hAnsi="仿宋" w:cs="宋体" w:hint="eastAsia"/>
          <w:b/>
          <w:bCs/>
          <w:sz w:val="28"/>
          <w:szCs w:val="28"/>
        </w:rPr>
        <w:t>二、</w:t>
      </w:r>
      <w:r w:rsidR="007F7CD6" w:rsidRPr="007F7CD6">
        <w:rPr>
          <w:rFonts w:ascii="仿宋" w:eastAsia="仿宋" w:hAnsi="仿宋" w:cs="宋体" w:hint="eastAsia"/>
          <w:b/>
          <w:bCs/>
          <w:sz w:val="28"/>
          <w:szCs w:val="28"/>
        </w:rPr>
        <w:t>案情背景</w:t>
      </w:r>
    </w:p>
    <w:p w14:paraId="618784AB" w14:textId="77777777" w:rsidR="007F7CD6" w:rsidRDefault="007F7CD6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F7CD6">
        <w:rPr>
          <w:rFonts w:ascii="仿宋" w:eastAsia="仿宋" w:hAnsi="仿宋" w:cs="宋体" w:hint="eastAsia"/>
          <w:sz w:val="28"/>
          <w:szCs w:val="28"/>
        </w:rPr>
        <w:t>瑞思迈澳大利亚公司作为澳大利亚居民企业，持有瑞思迈集团旗下所有产品的无形资产所有权，其最终控股公司位于美国特拉华州。为优化全球生产布局，瑞思迈在新加坡设立子公司，主要承担专业组</w:t>
      </w:r>
      <w:r w:rsidRPr="007F7CD6">
        <w:rPr>
          <w:rFonts w:ascii="仿宋" w:eastAsia="仿宋" w:hAnsi="仿宋" w:cs="宋体" w:hint="eastAsia"/>
          <w:sz w:val="28"/>
          <w:szCs w:val="28"/>
        </w:rPr>
        <w:lastRenderedPageBreak/>
        <w:t>件生产、设备及配件组装与测试等制造职能，因使用瑞思迈澳大利亚持有的IP，需向其支付特许权使用费。</w:t>
      </w:r>
    </w:p>
    <w:p w14:paraId="66781047" w14:textId="0D5A7001" w:rsidR="007F7CD6" w:rsidRDefault="007F7CD6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F7CD6">
        <w:rPr>
          <w:rFonts w:ascii="仿宋" w:eastAsia="仿宋" w:hAnsi="仿宋" w:cs="宋体" w:hint="eastAsia"/>
          <w:sz w:val="28"/>
          <w:szCs w:val="28"/>
        </w:rPr>
        <w:t>该案的核心争议源于集团内部特许权使用费率的确定的分歧，澳大利亚税务局对双方之间的转让定价开展审计调查，最终税企达成和解，瑞思迈补缴税款3.817亿美元。值得注意的是，案例细节未公开披露，企业最初主张的费率标准、和解协议中确定的最终费率均未对外公布，相关分析</w:t>
      </w:r>
      <w:proofErr w:type="gramStart"/>
      <w:r w:rsidRPr="007F7CD6">
        <w:rPr>
          <w:rFonts w:ascii="仿宋" w:eastAsia="仿宋" w:hAnsi="仿宋" w:cs="宋体" w:hint="eastAsia"/>
          <w:sz w:val="28"/>
          <w:szCs w:val="28"/>
        </w:rPr>
        <w:t>基于瑞思迈向</w:t>
      </w:r>
      <w:proofErr w:type="gramEnd"/>
      <w:r w:rsidRPr="007F7CD6">
        <w:rPr>
          <w:rFonts w:ascii="仿宋" w:eastAsia="仿宋" w:hAnsi="仿宋" w:cs="宋体" w:hint="eastAsia"/>
          <w:sz w:val="28"/>
          <w:szCs w:val="28"/>
        </w:rPr>
        <w:t>美国证监会披露的信息，存在合理假定与推理成分，但这并不影响该案对跨国企业的警示意义——集团内部IP特许权使用费定价的合理性，直接关系到企业的税务合</w:t>
      </w:r>
      <w:proofErr w:type="gramStart"/>
      <w:r w:rsidRPr="007F7CD6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Pr="007F7CD6">
        <w:rPr>
          <w:rFonts w:ascii="仿宋" w:eastAsia="仿宋" w:hAnsi="仿宋" w:cs="宋体" w:hint="eastAsia"/>
          <w:sz w:val="28"/>
          <w:szCs w:val="28"/>
        </w:rPr>
        <w:t>与经营成本。</w:t>
      </w:r>
    </w:p>
    <w:p w14:paraId="26404920" w14:textId="77777777" w:rsidR="003D153A" w:rsidRDefault="003D153A" w:rsidP="00862EF0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038972BC" w14:textId="6173D220" w:rsidR="003D153A" w:rsidRPr="00BF60C7" w:rsidRDefault="003D153A" w:rsidP="00862EF0">
      <w:pPr>
        <w:widowControl/>
        <w:ind w:firstLineChars="200" w:firstLine="562"/>
        <w:rPr>
          <w:rFonts w:ascii="仿宋" w:eastAsia="仿宋" w:hAnsi="仿宋" w:cs="宋体" w:hint="eastAsia"/>
          <w:b/>
          <w:bCs/>
          <w:sz w:val="28"/>
          <w:szCs w:val="28"/>
        </w:rPr>
      </w:pPr>
      <w:r w:rsidRPr="00BF60C7">
        <w:rPr>
          <w:rFonts w:ascii="仿宋" w:eastAsia="仿宋" w:hAnsi="仿宋" w:cs="宋体" w:hint="eastAsia"/>
          <w:b/>
          <w:bCs/>
          <w:sz w:val="28"/>
          <w:szCs w:val="28"/>
        </w:rPr>
        <w:t>三、核心争议焦点及结果</w:t>
      </w:r>
    </w:p>
    <w:p w14:paraId="42FB4E65" w14:textId="77777777" w:rsidR="00BF60C7" w:rsidRDefault="00BF60C7" w:rsidP="001174F4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BF60C7">
        <w:rPr>
          <w:rFonts w:ascii="仿宋" w:eastAsia="仿宋" w:hAnsi="仿宋" w:cs="宋体" w:hint="eastAsia"/>
          <w:b/>
          <w:bCs/>
          <w:sz w:val="28"/>
          <w:szCs w:val="28"/>
        </w:rPr>
        <w:t>从澳大利亚税务局的视角来看</w:t>
      </w:r>
      <w:r w:rsidRPr="00BF60C7">
        <w:rPr>
          <w:rFonts w:ascii="仿宋" w:eastAsia="仿宋" w:hAnsi="仿宋" w:cs="宋体" w:hint="eastAsia"/>
          <w:sz w:val="28"/>
          <w:szCs w:val="28"/>
        </w:rPr>
        <w:t>，其核心诉求是确保无形资产的价值贡献得到充分体现。作为IP所有权持有方，瑞思迈澳大利亚承担了无形资产的研发、维护、升级等核心职能，也承担了相应的市场风险与技术风险，因此超出新加坡子公司制造职能常规回报的剩余利润，理应主要归属于瑞思迈澳大利亚，这也是税务机关对集团内部特许权使用费监管的核心逻辑——避免企业通过人为压低费率，将IP带来的超额利润转移至低税率地区，规避纳税义务。</w:t>
      </w:r>
    </w:p>
    <w:p w14:paraId="7312AA65" w14:textId="59BD01CF" w:rsidR="00EF69DD" w:rsidRDefault="00BF60C7" w:rsidP="001174F4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BF60C7">
        <w:rPr>
          <w:rFonts w:ascii="仿宋" w:eastAsia="仿宋" w:hAnsi="仿宋" w:cs="宋体" w:hint="eastAsia"/>
          <w:b/>
          <w:bCs/>
          <w:sz w:val="28"/>
          <w:szCs w:val="28"/>
        </w:rPr>
        <w:t>而瑞思迈澳大利亚的主张</w:t>
      </w:r>
      <w:r w:rsidRPr="00BF60C7">
        <w:rPr>
          <w:rFonts w:ascii="仿宋" w:eastAsia="仿宋" w:hAnsi="仿宋" w:cs="宋体" w:hint="eastAsia"/>
          <w:sz w:val="28"/>
          <w:szCs w:val="28"/>
        </w:rPr>
        <w:t>，更贴合集团内部价值链的实际分工：新加坡子公司并非单纯的“代工厂”，其在承担制造职能的同时，也承担了被许可方的经营风险，且通过持续的生产研发、工艺优化，间</w:t>
      </w:r>
      <w:r w:rsidRPr="00BF60C7">
        <w:rPr>
          <w:rFonts w:ascii="仿宋" w:eastAsia="仿宋" w:hAnsi="仿宋" w:cs="宋体" w:hint="eastAsia"/>
          <w:sz w:val="28"/>
          <w:szCs w:val="28"/>
        </w:rPr>
        <w:lastRenderedPageBreak/>
        <w:t>接参与了部分无形资产的价值提升，因此有权参与剩余利润的分配，不应仅获得制造环节的常规回报。这种分歧背后，本质是“无形资产价值如何量化分配”的行业共性难题，也是集团内部特许权使用费定价的核心痛点。</w:t>
      </w:r>
    </w:p>
    <w:p w14:paraId="63E6C1CB" w14:textId="77777777" w:rsidR="00C91923" w:rsidRDefault="00C91923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366727C2" w14:textId="29A1E1C1" w:rsidR="00C91923" w:rsidRPr="00C91923" w:rsidRDefault="00C91923" w:rsidP="001174F4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C91923">
        <w:rPr>
          <w:rFonts w:ascii="仿宋" w:eastAsia="仿宋" w:hAnsi="仿宋" w:cs="宋体" w:hint="eastAsia"/>
          <w:b/>
          <w:bCs/>
          <w:sz w:val="28"/>
          <w:szCs w:val="28"/>
        </w:rPr>
        <w:t>四、</w:t>
      </w:r>
      <w:r w:rsidRPr="00C91923">
        <w:rPr>
          <w:rFonts w:ascii="仿宋" w:eastAsia="仿宋" w:hAnsi="仿宋" w:cs="宋体" w:hint="eastAsia"/>
          <w:b/>
          <w:bCs/>
          <w:sz w:val="28"/>
          <w:szCs w:val="28"/>
        </w:rPr>
        <w:t>价值和示范作用</w:t>
      </w:r>
    </w:p>
    <w:p w14:paraId="3CC1B41C" w14:textId="6AA545AB" w:rsidR="00C91923" w:rsidRDefault="00C91923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91923">
        <w:rPr>
          <w:rFonts w:ascii="仿宋" w:eastAsia="仿宋" w:hAnsi="仿宋" w:cs="宋体" w:hint="eastAsia"/>
          <w:sz w:val="28"/>
          <w:szCs w:val="28"/>
        </w:rPr>
        <w:t>结合瑞思迈案例，结合当前跨国集团内部IP特许权使用费的实务痛点，可延伸出三个核心思考方向。</w:t>
      </w:r>
    </w:p>
    <w:p w14:paraId="12A559DF" w14:textId="77777777" w:rsidR="00FC49A0" w:rsidRDefault="00C91923" w:rsidP="001174F4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b/>
          <w:bCs/>
          <w:sz w:val="28"/>
          <w:szCs w:val="28"/>
        </w:rPr>
        <w:t>其一，集团内部IP特许权使用费定价的核心原则——独立交易原则的落地难点。</w:t>
      </w:r>
      <w:r w:rsidRPr="00C91923">
        <w:rPr>
          <w:rFonts w:ascii="仿宋" w:eastAsia="仿宋" w:hAnsi="仿宋" w:cs="宋体" w:hint="eastAsia"/>
          <w:sz w:val="28"/>
          <w:szCs w:val="28"/>
        </w:rPr>
        <w:t>独立交易原则要求关联方之间的交易，与非关联方之间的同类交易保持一致，但集团内部的IP许可交易往往具有特殊性：IP本身可能包含商业秘密、专有技术、品牌溢价等不可复制的元素，与非关联方之间的单纯专利许可交易差异较大，难以找到完全可比的非关联交易案例，这也是瑞思迈案、美</w:t>
      </w:r>
      <w:proofErr w:type="gramStart"/>
      <w:r w:rsidRPr="00C91923">
        <w:rPr>
          <w:rFonts w:ascii="仿宋" w:eastAsia="仿宋" w:hAnsi="仿宋" w:cs="宋体" w:hint="eastAsia"/>
          <w:sz w:val="28"/>
          <w:szCs w:val="28"/>
        </w:rPr>
        <w:t>敦</w:t>
      </w:r>
      <w:proofErr w:type="gramEnd"/>
      <w:r w:rsidRPr="00C91923">
        <w:rPr>
          <w:rFonts w:ascii="仿宋" w:eastAsia="仿宋" w:hAnsi="仿宋" w:cs="宋体" w:hint="eastAsia"/>
          <w:sz w:val="28"/>
          <w:szCs w:val="28"/>
        </w:rPr>
        <w:t>力案争议的核心诱因。实务中，跨国企业需结合自身价值链分工，综合</w:t>
      </w:r>
      <w:proofErr w:type="gramStart"/>
      <w:r w:rsidRPr="00C91923">
        <w:rPr>
          <w:rFonts w:ascii="仿宋" w:eastAsia="仿宋" w:hAnsi="仿宋" w:cs="宋体" w:hint="eastAsia"/>
          <w:sz w:val="28"/>
          <w:szCs w:val="28"/>
        </w:rPr>
        <w:t>考量</w:t>
      </w:r>
      <w:proofErr w:type="gramEnd"/>
      <w:r w:rsidRPr="00C91923">
        <w:rPr>
          <w:rFonts w:ascii="仿宋" w:eastAsia="仿宋" w:hAnsi="仿宋" w:cs="宋体" w:hint="eastAsia"/>
          <w:sz w:val="28"/>
          <w:szCs w:val="28"/>
        </w:rPr>
        <w:t>关联方各自履行的功能、承担的风险、拥有的资产，采用合理的转让定价方法（如可比非受控交易法、利润分割法等），明确费率定价依据，而非单纯依据IP持有方的单方诉求确定费率。</w:t>
      </w:r>
    </w:p>
    <w:p w14:paraId="70919771" w14:textId="77777777" w:rsidR="00FC49A0" w:rsidRDefault="00C91923" w:rsidP="001174F4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b/>
          <w:bCs/>
          <w:sz w:val="28"/>
          <w:szCs w:val="28"/>
        </w:rPr>
        <w:t>其二，集团内部IP许可协议的规范签订与资料留存的重要性。</w:t>
      </w:r>
      <w:r w:rsidRPr="00C91923">
        <w:rPr>
          <w:rFonts w:ascii="仿宋" w:eastAsia="仿宋" w:hAnsi="仿宋" w:cs="宋体" w:hint="eastAsia"/>
          <w:sz w:val="28"/>
          <w:szCs w:val="28"/>
        </w:rPr>
        <w:t>瑞思迈案虽未披露具体违规细节，但结合同类案例经验，若企业未规范签订特许权使用费协议，未明确定价依据、费率计算方式、IP使用范围、双方权利义务等核心条款，或未准备完整的同期资料文档，证</w:t>
      </w:r>
      <w:r w:rsidRPr="00C91923">
        <w:rPr>
          <w:rFonts w:ascii="仿宋" w:eastAsia="仿宋" w:hAnsi="仿宋" w:cs="宋体" w:hint="eastAsia"/>
          <w:sz w:val="28"/>
          <w:szCs w:val="28"/>
        </w:rPr>
        <w:lastRenderedPageBreak/>
        <w:t>明关联交易符合独立交易原则，在税务审计中极易陷入被动。延伸来看，跨国企业在签订集团内部IP许可协议时，应充分结合自身业务实际，明确IP的价值构成、使用方式，同时留存好IP研发投入凭证、关联</w:t>
      </w:r>
      <w:proofErr w:type="gramStart"/>
      <w:r w:rsidRPr="00C91923">
        <w:rPr>
          <w:rFonts w:ascii="仿宋" w:eastAsia="仿宋" w:hAnsi="仿宋" w:cs="宋体" w:hint="eastAsia"/>
          <w:sz w:val="28"/>
          <w:szCs w:val="28"/>
        </w:rPr>
        <w:t>方功能</w:t>
      </w:r>
      <w:proofErr w:type="gramEnd"/>
      <w:r w:rsidRPr="00C91923">
        <w:rPr>
          <w:rFonts w:ascii="仿宋" w:eastAsia="仿宋" w:hAnsi="仿宋" w:cs="宋体" w:hint="eastAsia"/>
          <w:sz w:val="28"/>
          <w:szCs w:val="28"/>
        </w:rPr>
        <w:t>风险分析报告、费率测算依据等资料，形成完整的证据链，为应对税务审计做好准备。</w:t>
      </w:r>
    </w:p>
    <w:p w14:paraId="6AF51898" w14:textId="6C757189" w:rsidR="00C91923" w:rsidRDefault="00C91923" w:rsidP="001174F4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b/>
          <w:bCs/>
          <w:sz w:val="28"/>
          <w:szCs w:val="28"/>
        </w:rPr>
        <w:t>其三，东道国税收争议解决途径的合理运用。</w:t>
      </w:r>
      <w:r w:rsidRPr="00C91923">
        <w:rPr>
          <w:rFonts w:ascii="仿宋" w:eastAsia="仿宋" w:hAnsi="仿宋" w:cs="宋体" w:hint="eastAsia"/>
          <w:sz w:val="28"/>
          <w:szCs w:val="28"/>
        </w:rPr>
        <w:t>瑞思迈与澳大利亚税务局通过和解方式解决争议，既避免了长期诉讼带来的时间成本、资金成本，也实现了税企双赢，这为跨国企业提供了重要借鉴。延伸而言，“走出去”企业在开展集团内部IP特许权使用费跨境支付时，应提前了解东道国的税收监管政策、转让定价规则，以及税收争议解决途径（如和解、相互协商程序等）。以澳大利亚为例，其税务局针对税收和解有专门的程序性规定，企业可通过查询其官方网站“Practical guide to the ATO Code of settlement”，了解和解的流程、要求，在面临税务质疑时，合理运用和解机制，高效化解争议，降低经营风险。</w:t>
      </w:r>
    </w:p>
    <w:p w14:paraId="6CF8FFD8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6C14A33" w14:textId="5CE4A3E5" w:rsidR="00FC49A0" w:rsidRPr="00FC49A0" w:rsidRDefault="00FC49A0" w:rsidP="001174F4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FC49A0">
        <w:rPr>
          <w:rFonts w:ascii="仿宋" w:eastAsia="仿宋" w:hAnsi="仿宋" w:cs="宋体" w:hint="eastAsia"/>
          <w:b/>
          <w:bCs/>
          <w:sz w:val="28"/>
          <w:szCs w:val="28"/>
        </w:rPr>
        <w:t>五、核心启示</w:t>
      </w:r>
    </w:p>
    <w:p w14:paraId="5FD1538C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sz w:val="28"/>
          <w:szCs w:val="28"/>
        </w:rPr>
        <w:t>瑞思迈案例虽细节未公开，但已清晰凸显了跨国企业集团内部IP特许权使用费合理性管控的重要性。核心启示主要有三点：</w:t>
      </w:r>
    </w:p>
    <w:p w14:paraId="305C7EC0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sz w:val="28"/>
          <w:szCs w:val="28"/>
        </w:rPr>
        <w:t>一是定价需贴合独立交易原则，结合关联方的功能、风险、资产分工，量化无形资产的价值贡献，避免人为操控费率转移利润；</w:t>
      </w:r>
    </w:p>
    <w:p w14:paraId="681FBEF1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sz w:val="28"/>
          <w:szCs w:val="28"/>
        </w:rPr>
        <w:lastRenderedPageBreak/>
        <w:t>二是规范协议签订与资料留存，构建完整的证据链，应对税务机关的审计监管；</w:t>
      </w:r>
    </w:p>
    <w:p w14:paraId="3722C490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49A0">
        <w:rPr>
          <w:rFonts w:ascii="仿宋" w:eastAsia="仿宋" w:hAnsi="仿宋" w:cs="宋体" w:hint="eastAsia"/>
          <w:sz w:val="28"/>
          <w:szCs w:val="28"/>
        </w:rPr>
        <w:t>三是熟悉东道国税收政策与争议解决途径，主动防范税务风险，合理维护自身合法权益。</w:t>
      </w:r>
    </w:p>
    <w:p w14:paraId="44727DA2" w14:textId="77777777" w:rsidR="00FC49A0" w:rsidRDefault="00FC49A0" w:rsidP="001174F4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85E912F" w14:textId="4BDBA5BF" w:rsidR="00FC49A0" w:rsidRPr="001174F4" w:rsidRDefault="00FC49A0" w:rsidP="001174F4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FC49A0">
        <w:rPr>
          <w:rFonts w:ascii="仿宋" w:eastAsia="仿宋" w:hAnsi="仿宋" w:cs="宋体" w:hint="eastAsia"/>
          <w:sz w:val="28"/>
          <w:szCs w:val="28"/>
        </w:rPr>
        <w:t>对跨国企业而言，集团内部IP特许权使用费的支付，不仅是简单的费用结算，更是税务合</w:t>
      </w:r>
      <w:proofErr w:type="gramStart"/>
      <w:r w:rsidRPr="00FC49A0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Pr="00FC49A0">
        <w:rPr>
          <w:rFonts w:ascii="仿宋" w:eastAsia="仿宋" w:hAnsi="仿宋" w:cs="宋体" w:hint="eastAsia"/>
          <w:sz w:val="28"/>
          <w:szCs w:val="28"/>
        </w:rPr>
        <w:t>管理的重要环节。唯有重视定价合理性，落实合</w:t>
      </w:r>
      <w:proofErr w:type="gramStart"/>
      <w:r w:rsidRPr="00FC49A0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Pr="00FC49A0">
        <w:rPr>
          <w:rFonts w:ascii="仿宋" w:eastAsia="仿宋" w:hAnsi="仿宋" w:cs="宋体" w:hint="eastAsia"/>
          <w:sz w:val="28"/>
          <w:szCs w:val="28"/>
        </w:rPr>
        <w:t>要求，才能有效规避转让定价风险，实现全球价值链的合</w:t>
      </w:r>
      <w:proofErr w:type="gramStart"/>
      <w:r w:rsidRPr="00FC49A0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Pr="00FC49A0">
        <w:rPr>
          <w:rFonts w:ascii="仿宋" w:eastAsia="仿宋" w:hAnsi="仿宋" w:cs="宋体" w:hint="eastAsia"/>
          <w:sz w:val="28"/>
          <w:szCs w:val="28"/>
        </w:rPr>
        <w:t>、高效运营。</w:t>
      </w:r>
    </w:p>
    <w:sectPr w:rsidR="00FC49A0" w:rsidRPr="001174F4" w:rsidSect="00952F0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D94B" w14:textId="77777777" w:rsidR="004B4B0F" w:rsidRDefault="004B4B0F" w:rsidP="00112CF0">
      <w:pPr>
        <w:rPr>
          <w:rFonts w:hint="eastAsia"/>
        </w:rPr>
      </w:pPr>
      <w:r>
        <w:separator/>
      </w:r>
    </w:p>
  </w:endnote>
  <w:endnote w:type="continuationSeparator" w:id="0">
    <w:p w14:paraId="3E5BCF60" w14:textId="77777777" w:rsidR="004B4B0F" w:rsidRDefault="004B4B0F" w:rsidP="00112C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CF66" w14:textId="77777777" w:rsidR="004B4B0F" w:rsidRDefault="004B4B0F" w:rsidP="00112CF0">
      <w:pPr>
        <w:rPr>
          <w:rFonts w:hint="eastAsia"/>
        </w:rPr>
      </w:pPr>
      <w:r>
        <w:separator/>
      </w:r>
    </w:p>
  </w:footnote>
  <w:footnote w:type="continuationSeparator" w:id="0">
    <w:p w14:paraId="7C3D2A41" w14:textId="77777777" w:rsidR="004B4B0F" w:rsidRDefault="004B4B0F" w:rsidP="00112C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2B1"/>
    <w:multiLevelType w:val="multilevel"/>
    <w:tmpl w:val="BCD6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1DF"/>
    <w:multiLevelType w:val="multilevel"/>
    <w:tmpl w:val="7014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51C42"/>
    <w:multiLevelType w:val="multilevel"/>
    <w:tmpl w:val="9FEA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9335A"/>
    <w:multiLevelType w:val="multilevel"/>
    <w:tmpl w:val="68E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3242C"/>
    <w:multiLevelType w:val="hybridMultilevel"/>
    <w:tmpl w:val="4B58CA3E"/>
    <w:lvl w:ilvl="0" w:tplc="7682DC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95375F9"/>
    <w:multiLevelType w:val="multilevel"/>
    <w:tmpl w:val="65C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6305D"/>
    <w:multiLevelType w:val="multilevel"/>
    <w:tmpl w:val="2ABA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3A10E7"/>
    <w:multiLevelType w:val="hybridMultilevel"/>
    <w:tmpl w:val="6534E2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B23141"/>
    <w:multiLevelType w:val="multilevel"/>
    <w:tmpl w:val="7E0A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F3BBD"/>
    <w:multiLevelType w:val="multilevel"/>
    <w:tmpl w:val="09E8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D4C96"/>
    <w:multiLevelType w:val="multilevel"/>
    <w:tmpl w:val="D47C31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7077C"/>
    <w:multiLevelType w:val="multilevel"/>
    <w:tmpl w:val="885C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7D5423"/>
    <w:multiLevelType w:val="multilevel"/>
    <w:tmpl w:val="3D9621D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4F98"/>
    <w:multiLevelType w:val="multilevel"/>
    <w:tmpl w:val="846C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B2AAE"/>
    <w:multiLevelType w:val="multilevel"/>
    <w:tmpl w:val="FA7603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128D3"/>
    <w:multiLevelType w:val="multilevel"/>
    <w:tmpl w:val="F6106BD8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F5D7F"/>
    <w:multiLevelType w:val="multilevel"/>
    <w:tmpl w:val="1F8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7453E8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A427B2"/>
    <w:multiLevelType w:val="multilevel"/>
    <w:tmpl w:val="09C8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62429"/>
    <w:multiLevelType w:val="multilevel"/>
    <w:tmpl w:val="CDF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CC28FD"/>
    <w:multiLevelType w:val="multilevel"/>
    <w:tmpl w:val="7088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B54E7"/>
    <w:multiLevelType w:val="multilevel"/>
    <w:tmpl w:val="C04E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1509BE"/>
    <w:multiLevelType w:val="multilevel"/>
    <w:tmpl w:val="025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865708"/>
    <w:multiLevelType w:val="multilevel"/>
    <w:tmpl w:val="36F4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27135"/>
    <w:multiLevelType w:val="multilevel"/>
    <w:tmpl w:val="94D0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DF09D2"/>
    <w:multiLevelType w:val="multilevel"/>
    <w:tmpl w:val="F04C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4650AB"/>
    <w:multiLevelType w:val="multilevel"/>
    <w:tmpl w:val="CD9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C142F5"/>
    <w:multiLevelType w:val="multilevel"/>
    <w:tmpl w:val="F22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F0A2C"/>
    <w:multiLevelType w:val="multilevel"/>
    <w:tmpl w:val="F2A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8E38D0"/>
    <w:multiLevelType w:val="multilevel"/>
    <w:tmpl w:val="811E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355C4B"/>
    <w:multiLevelType w:val="multilevel"/>
    <w:tmpl w:val="EDEA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F4CAE"/>
    <w:multiLevelType w:val="multilevel"/>
    <w:tmpl w:val="E088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4B67D2"/>
    <w:multiLevelType w:val="multilevel"/>
    <w:tmpl w:val="49F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60A75"/>
    <w:multiLevelType w:val="multilevel"/>
    <w:tmpl w:val="AE7A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9E735D"/>
    <w:multiLevelType w:val="multilevel"/>
    <w:tmpl w:val="FC0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185641"/>
    <w:multiLevelType w:val="multilevel"/>
    <w:tmpl w:val="93A4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7370FF"/>
    <w:multiLevelType w:val="multilevel"/>
    <w:tmpl w:val="72BE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681AEC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C02D2D"/>
    <w:multiLevelType w:val="multilevel"/>
    <w:tmpl w:val="BC3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BE3A4D"/>
    <w:multiLevelType w:val="multilevel"/>
    <w:tmpl w:val="BE0E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CE1B53"/>
    <w:multiLevelType w:val="multilevel"/>
    <w:tmpl w:val="DA0459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460310"/>
    <w:multiLevelType w:val="multilevel"/>
    <w:tmpl w:val="7970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EE3B27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EE5721"/>
    <w:multiLevelType w:val="multilevel"/>
    <w:tmpl w:val="9252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1635E7"/>
    <w:multiLevelType w:val="multilevel"/>
    <w:tmpl w:val="453C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6D3A85"/>
    <w:multiLevelType w:val="multilevel"/>
    <w:tmpl w:val="7D86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D95CBE"/>
    <w:multiLevelType w:val="multilevel"/>
    <w:tmpl w:val="4168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F553E8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65ED9"/>
    <w:multiLevelType w:val="multilevel"/>
    <w:tmpl w:val="EE6A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245657"/>
    <w:multiLevelType w:val="multilevel"/>
    <w:tmpl w:val="1B7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2D24DE"/>
    <w:multiLevelType w:val="multilevel"/>
    <w:tmpl w:val="35AC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DB05B7"/>
    <w:multiLevelType w:val="multilevel"/>
    <w:tmpl w:val="CFC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1748DB"/>
    <w:multiLevelType w:val="multilevel"/>
    <w:tmpl w:val="5EA0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533862"/>
    <w:multiLevelType w:val="multilevel"/>
    <w:tmpl w:val="A84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B14581"/>
    <w:multiLevelType w:val="multilevel"/>
    <w:tmpl w:val="556E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CA3AA0"/>
    <w:multiLevelType w:val="multilevel"/>
    <w:tmpl w:val="AE8A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F87CF5"/>
    <w:multiLevelType w:val="multilevel"/>
    <w:tmpl w:val="41D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0DB5B9E"/>
    <w:multiLevelType w:val="multilevel"/>
    <w:tmpl w:val="F082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796329"/>
    <w:multiLevelType w:val="multilevel"/>
    <w:tmpl w:val="D90C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980ED5"/>
    <w:multiLevelType w:val="multilevel"/>
    <w:tmpl w:val="8252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10378D"/>
    <w:multiLevelType w:val="multilevel"/>
    <w:tmpl w:val="B1CE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D951A2C"/>
    <w:multiLevelType w:val="multilevel"/>
    <w:tmpl w:val="9FB8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C62287"/>
    <w:multiLevelType w:val="multilevel"/>
    <w:tmpl w:val="A17C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4651">
    <w:abstractNumId w:val="4"/>
  </w:num>
  <w:num w:numId="2" w16cid:durableId="1726180672">
    <w:abstractNumId w:val="7"/>
  </w:num>
  <w:num w:numId="3" w16cid:durableId="1900743395">
    <w:abstractNumId w:val="9"/>
  </w:num>
  <w:num w:numId="4" w16cid:durableId="1065834644">
    <w:abstractNumId w:val="34"/>
  </w:num>
  <w:num w:numId="5" w16cid:durableId="50660013">
    <w:abstractNumId w:val="51"/>
  </w:num>
  <w:num w:numId="6" w16cid:durableId="960913236">
    <w:abstractNumId w:val="47"/>
  </w:num>
  <w:num w:numId="7" w16cid:durableId="1510175641">
    <w:abstractNumId w:val="54"/>
  </w:num>
  <w:num w:numId="8" w16cid:durableId="1668243034">
    <w:abstractNumId w:val="60"/>
  </w:num>
  <w:num w:numId="9" w16cid:durableId="1581987564">
    <w:abstractNumId w:val="57"/>
  </w:num>
  <w:num w:numId="10" w16cid:durableId="666639445">
    <w:abstractNumId w:val="25"/>
  </w:num>
  <w:num w:numId="11" w16cid:durableId="1654481068">
    <w:abstractNumId w:val="8"/>
  </w:num>
  <w:num w:numId="12" w16cid:durableId="2110274904">
    <w:abstractNumId w:val="55"/>
  </w:num>
  <w:num w:numId="13" w16cid:durableId="962347493">
    <w:abstractNumId w:val="5"/>
  </w:num>
  <w:num w:numId="14" w16cid:durableId="2002125355">
    <w:abstractNumId w:val="17"/>
  </w:num>
  <w:num w:numId="15" w16cid:durableId="2125028756">
    <w:abstractNumId w:val="53"/>
  </w:num>
  <w:num w:numId="16" w16cid:durableId="162626373">
    <w:abstractNumId w:val="39"/>
  </w:num>
  <w:num w:numId="17" w16cid:durableId="1164122154">
    <w:abstractNumId w:val="41"/>
  </w:num>
  <w:num w:numId="18" w16cid:durableId="92822984">
    <w:abstractNumId w:val="31"/>
  </w:num>
  <w:num w:numId="19" w16cid:durableId="197743832">
    <w:abstractNumId w:val="3"/>
  </w:num>
  <w:num w:numId="20" w16cid:durableId="1840657564">
    <w:abstractNumId w:val="21"/>
  </w:num>
  <w:num w:numId="21" w16cid:durableId="372198529">
    <w:abstractNumId w:val="13"/>
  </w:num>
  <w:num w:numId="22" w16cid:durableId="1984043200">
    <w:abstractNumId w:val="23"/>
  </w:num>
  <w:num w:numId="23" w16cid:durableId="171453394">
    <w:abstractNumId w:val="18"/>
  </w:num>
  <w:num w:numId="24" w16cid:durableId="229852600">
    <w:abstractNumId w:val="36"/>
  </w:num>
  <w:num w:numId="25" w16cid:durableId="707871196">
    <w:abstractNumId w:val="49"/>
  </w:num>
  <w:num w:numId="26" w16cid:durableId="1101334309">
    <w:abstractNumId w:val="50"/>
  </w:num>
  <w:num w:numId="27" w16cid:durableId="1145514167">
    <w:abstractNumId w:val="33"/>
  </w:num>
  <w:num w:numId="28" w16cid:durableId="1546913880">
    <w:abstractNumId w:val="26"/>
  </w:num>
  <w:num w:numId="29" w16cid:durableId="1139226366">
    <w:abstractNumId w:val="38"/>
  </w:num>
  <w:num w:numId="30" w16cid:durableId="1817188418">
    <w:abstractNumId w:val="58"/>
  </w:num>
  <w:num w:numId="31" w16cid:durableId="739714371">
    <w:abstractNumId w:val="27"/>
  </w:num>
  <w:num w:numId="32" w16cid:durableId="145711988">
    <w:abstractNumId w:val="19"/>
  </w:num>
  <w:num w:numId="33" w16cid:durableId="266625817">
    <w:abstractNumId w:val="22"/>
  </w:num>
  <w:num w:numId="34" w16cid:durableId="626084239">
    <w:abstractNumId w:val="11"/>
  </w:num>
  <w:num w:numId="35" w16cid:durableId="413092323">
    <w:abstractNumId w:val="35"/>
  </w:num>
  <w:num w:numId="36" w16cid:durableId="1961302036">
    <w:abstractNumId w:val="32"/>
  </w:num>
  <w:num w:numId="37" w16cid:durableId="1324777066">
    <w:abstractNumId w:val="44"/>
  </w:num>
  <w:num w:numId="38" w16cid:durableId="1281884887">
    <w:abstractNumId w:val="62"/>
  </w:num>
  <w:num w:numId="39" w16cid:durableId="1070154916">
    <w:abstractNumId w:val="20"/>
  </w:num>
  <w:num w:numId="40" w16cid:durableId="167790326">
    <w:abstractNumId w:val="1"/>
  </w:num>
  <w:num w:numId="41" w16cid:durableId="1929343794">
    <w:abstractNumId w:val="61"/>
  </w:num>
  <w:num w:numId="42" w16cid:durableId="1282228132">
    <w:abstractNumId w:val="16"/>
  </w:num>
  <w:num w:numId="43" w16cid:durableId="1268585236">
    <w:abstractNumId w:val="30"/>
  </w:num>
  <w:num w:numId="44" w16cid:durableId="1900240667">
    <w:abstractNumId w:val="6"/>
  </w:num>
  <w:num w:numId="45" w16cid:durableId="471675528">
    <w:abstractNumId w:val="52"/>
  </w:num>
  <w:num w:numId="46" w16cid:durableId="715012604">
    <w:abstractNumId w:val="43"/>
  </w:num>
  <w:num w:numId="47" w16cid:durableId="1780448937">
    <w:abstractNumId w:val="29"/>
  </w:num>
  <w:num w:numId="48" w16cid:durableId="216628912">
    <w:abstractNumId w:val="46"/>
  </w:num>
  <w:num w:numId="49" w16cid:durableId="1663466790">
    <w:abstractNumId w:val="0"/>
  </w:num>
  <w:num w:numId="50" w16cid:durableId="826551618">
    <w:abstractNumId w:val="48"/>
  </w:num>
  <w:num w:numId="51" w16cid:durableId="487283693">
    <w:abstractNumId w:val="2"/>
  </w:num>
  <w:num w:numId="52" w16cid:durableId="1630477748">
    <w:abstractNumId w:val="45"/>
  </w:num>
  <w:num w:numId="53" w16cid:durableId="861824603">
    <w:abstractNumId w:val="24"/>
  </w:num>
  <w:num w:numId="54" w16cid:durableId="82339329">
    <w:abstractNumId w:val="59"/>
  </w:num>
  <w:num w:numId="55" w16cid:durableId="2098407539">
    <w:abstractNumId w:val="37"/>
  </w:num>
  <w:num w:numId="56" w16cid:durableId="293219758">
    <w:abstractNumId w:val="42"/>
  </w:num>
  <w:num w:numId="57" w16cid:durableId="2072533017">
    <w:abstractNumId w:val="14"/>
  </w:num>
  <w:num w:numId="58" w16cid:durableId="481118574">
    <w:abstractNumId w:val="10"/>
  </w:num>
  <w:num w:numId="59" w16cid:durableId="771903618">
    <w:abstractNumId w:val="40"/>
  </w:num>
  <w:num w:numId="60" w16cid:durableId="626931373">
    <w:abstractNumId w:val="56"/>
  </w:num>
  <w:num w:numId="61" w16cid:durableId="568734716">
    <w:abstractNumId w:val="28"/>
  </w:num>
  <w:num w:numId="62" w16cid:durableId="424419643">
    <w:abstractNumId w:val="15"/>
  </w:num>
  <w:num w:numId="63" w16cid:durableId="422073957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A4"/>
    <w:rsid w:val="00014704"/>
    <w:rsid w:val="00024F9B"/>
    <w:rsid w:val="00055C6E"/>
    <w:rsid w:val="00065D73"/>
    <w:rsid w:val="0007194E"/>
    <w:rsid w:val="0009422F"/>
    <w:rsid w:val="00095AD9"/>
    <w:rsid w:val="000A097A"/>
    <w:rsid w:val="000B165F"/>
    <w:rsid w:val="000B1F37"/>
    <w:rsid w:val="000C0639"/>
    <w:rsid w:val="000C48B6"/>
    <w:rsid w:val="000D08D2"/>
    <w:rsid w:val="000D1908"/>
    <w:rsid w:val="000E716F"/>
    <w:rsid w:val="001001EF"/>
    <w:rsid w:val="00112CF0"/>
    <w:rsid w:val="001174F4"/>
    <w:rsid w:val="001931E2"/>
    <w:rsid w:val="001B1527"/>
    <w:rsid w:val="001C34DD"/>
    <w:rsid w:val="001C5063"/>
    <w:rsid w:val="001D0CA4"/>
    <w:rsid w:val="001E55D0"/>
    <w:rsid w:val="001F3C50"/>
    <w:rsid w:val="001F6368"/>
    <w:rsid w:val="00200C58"/>
    <w:rsid w:val="002014FB"/>
    <w:rsid w:val="00203DE8"/>
    <w:rsid w:val="002112AE"/>
    <w:rsid w:val="00221E9D"/>
    <w:rsid w:val="002425F7"/>
    <w:rsid w:val="002803D0"/>
    <w:rsid w:val="002879C1"/>
    <w:rsid w:val="00293AB5"/>
    <w:rsid w:val="002975D2"/>
    <w:rsid w:val="002D5EAC"/>
    <w:rsid w:val="002F2D31"/>
    <w:rsid w:val="003229E6"/>
    <w:rsid w:val="00331666"/>
    <w:rsid w:val="003351EB"/>
    <w:rsid w:val="00336269"/>
    <w:rsid w:val="00343D95"/>
    <w:rsid w:val="003472A7"/>
    <w:rsid w:val="00347655"/>
    <w:rsid w:val="003572AA"/>
    <w:rsid w:val="00390902"/>
    <w:rsid w:val="00396158"/>
    <w:rsid w:val="003A220A"/>
    <w:rsid w:val="003A36B2"/>
    <w:rsid w:val="003A4616"/>
    <w:rsid w:val="003B6571"/>
    <w:rsid w:val="003C2147"/>
    <w:rsid w:val="003C35A2"/>
    <w:rsid w:val="003D078C"/>
    <w:rsid w:val="003D153A"/>
    <w:rsid w:val="003D17DC"/>
    <w:rsid w:val="003D3C5D"/>
    <w:rsid w:val="00411D81"/>
    <w:rsid w:val="00417C64"/>
    <w:rsid w:val="00427949"/>
    <w:rsid w:val="0044073D"/>
    <w:rsid w:val="004469A2"/>
    <w:rsid w:val="00452CCA"/>
    <w:rsid w:val="004878FA"/>
    <w:rsid w:val="004A095E"/>
    <w:rsid w:val="004B462B"/>
    <w:rsid w:val="004B4B0F"/>
    <w:rsid w:val="004B5105"/>
    <w:rsid w:val="004C1A41"/>
    <w:rsid w:val="004C3EC6"/>
    <w:rsid w:val="004C48BB"/>
    <w:rsid w:val="004C775F"/>
    <w:rsid w:val="004F1F31"/>
    <w:rsid w:val="004F3136"/>
    <w:rsid w:val="0053170D"/>
    <w:rsid w:val="0053774C"/>
    <w:rsid w:val="0054290B"/>
    <w:rsid w:val="0057082A"/>
    <w:rsid w:val="00581C84"/>
    <w:rsid w:val="00590281"/>
    <w:rsid w:val="005B75D7"/>
    <w:rsid w:val="005E281A"/>
    <w:rsid w:val="005E5E53"/>
    <w:rsid w:val="00604849"/>
    <w:rsid w:val="00631135"/>
    <w:rsid w:val="00635DE6"/>
    <w:rsid w:val="00650B8D"/>
    <w:rsid w:val="0066529E"/>
    <w:rsid w:val="006713AB"/>
    <w:rsid w:val="00673380"/>
    <w:rsid w:val="00674841"/>
    <w:rsid w:val="006A23A4"/>
    <w:rsid w:val="006B3194"/>
    <w:rsid w:val="006B3576"/>
    <w:rsid w:val="006C70F9"/>
    <w:rsid w:val="006E1B6E"/>
    <w:rsid w:val="006E2C8A"/>
    <w:rsid w:val="007021BA"/>
    <w:rsid w:val="0071491C"/>
    <w:rsid w:val="00720027"/>
    <w:rsid w:val="00730CF7"/>
    <w:rsid w:val="007314CE"/>
    <w:rsid w:val="00731B67"/>
    <w:rsid w:val="00777459"/>
    <w:rsid w:val="0078363E"/>
    <w:rsid w:val="00790CD7"/>
    <w:rsid w:val="00790F93"/>
    <w:rsid w:val="007925B0"/>
    <w:rsid w:val="007A4ABD"/>
    <w:rsid w:val="007A68C6"/>
    <w:rsid w:val="007C2E26"/>
    <w:rsid w:val="007F3EB9"/>
    <w:rsid w:val="007F466F"/>
    <w:rsid w:val="007F7CD6"/>
    <w:rsid w:val="0080555B"/>
    <w:rsid w:val="00841673"/>
    <w:rsid w:val="00862EF0"/>
    <w:rsid w:val="00864F69"/>
    <w:rsid w:val="008668B1"/>
    <w:rsid w:val="0087071E"/>
    <w:rsid w:val="00871E63"/>
    <w:rsid w:val="00885CD6"/>
    <w:rsid w:val="00887BC3"/>
    <w:rsid w:val="00894FDB"/>
    <w:rsid w:val="0089553B"/>
    <w:rsid w:val="008B6698"/>
    <w:rsid w:val="008D0108"/>
    <w:rsid w:val="00901AD1"/>
    <w:rsid w:val="009031A3"/>
    <w:rsid w:val="00903C37"/>
    <w:rsid w:val="00910E8F"/>
    <w:rsid w:val="00924419"/>
    <w:rsid w:val="009373BF"/>
    <w:rsid w:val="0094271D"/>
    <w:rsid w:val="00952F00"/>
    <w:rsid w:val="009557CA"/>
    <w:rsid w:val="00967C3D"/>
    <w:rsid w:val="00974FB5"/>
    <w:rsid w:val="00976E48"/>
    <w:rsid w:val="00980286"/>
    <w:rsid w:val="00990679"/>
    <w:rsid w:val="009A0795"/>
    <w:rsid w:val="009B14D6"/>
    <w:rsid w:val="009B6BCB"/>
    <w:rsid w:val="009C203B"/>
    <w:rsid w:val="009C2A2D"/>
    <w:rsid w:val="009C34E9"/>
    <w:rsid w:val="009C3F53"/>
    <w:rsid w:val="009D2354"/>
    <w:rsid w:val="009E5C5A"/>
    <w:rsid w:val="009F3FEB"/>
    <w:rsid w:val="00A17482"/>
    <w:rsid w:val="00A25107"/>
    <w:rsid w:val="00A5703B"/>
    <w:rsid w:val="00A61E8E"/>
    <w:rsid w:val="00A67361"/>
    <w:rsid w:val="00A85EC5"/>
    <w:rsid w:val="00A91FFB"/>
    <w:rsid w:val="00AB591F"/>
    <w:rsid w:val="00AC3D45"/>
    <w:rsid w:val="00AC5276"/>
    <w:rsid w:val="00AE7E13"/>
    <w:rsid w:val="00B20EB4"/>
    <w:rsid w:val="00B2391E"/>
    <w:rsid w:val="00B23B16"/>
    <w:rsid w:val="00B62F77"/>
    <w:rsid w:val="00BA1D25"/>
    <w:rsid w:val="00BA5F01"/>
    <w:rsid w:val="00BA7466"/>
    <w:rsid w:val="00BF2F58"/>
    <w:rsid w:val="00BF60C7"/>
    <w:rsid w:val="00C04643"/>
    <w:rsid w:val="00C125AA"/>
    <w:rsid w:val="00C17476"/>
    <w:rsid w:val="00C206CC"/>
    <w:rsid w:val="00C24429"/>
    <w:rsid w:val="00C25A65"/>
    <w:rsid w:val="00C338AB"/>
    <w:rsid w:val="00C459D5"/>
    <w:rsid w:val="00C563CD"/>
    <w:rsid w:val="00C71D13"/>
    <w:rsid w:val="00C85CB3"/>
    <w:rsid w:val="00C91923"/>
    <w:rsid w:val="00C958E7"/>
    <w:rsid w:val="00CA41E5"/>
    <w:rsid w:val="00CD0269"/>
    <w:rsid w:val="00CD1811"/>
    <w:rsid w:val="00D1423C"/>
    <w:rsid w:val="00D21932"/>
    <w:rsid w:val="00D25472"/>
    <w:rsid w:val="00D354F0"/>
    <w:rsid w:val="00D37C5E"/>
    <w:rsid w:val="00D44CFD"/>
    <w:rsid w:val="00D6050A"/>
    <w:rsid w:val="00D61BEC"/>
    <w:rsid w:val="00D71437"/>
    <w:rsid w:val="00D84F3C"/>
    <w:rsid w:val="00D8676D"/>
    <w:rsid w:val="00D973E8"/>
    <w:rsid w:val="00DA3D4D"/>
    <w:rsid w:val="00DE4B73"/>
    <w:rsid w:val="00E35E85"/>
    <w:rsid w:val="00E6057E"/>
    <w:rsid w:val="00E76473"/>
    <w:rsid w:val="00E838B5"/>
    <w:rsid w:val="00EA63A9"/>
    <w:rsid w:val="00EA7A18"/>
    <w:rsid w:val="00EE4124"/>
    <w:rsid w:val="00EE654F"/>
    <w:rsid w:val="00EF0C04"/>
    <w:rsid w:val="00EF5266"/>
    <w:rsid w:val="00EF69DD"/>
    <w:rsid w:val="00F013ED"/>
    <w:rsid w:val="00F35585"/>
    <w:rsid w:val="00F65A9C"/>
    <w:rsid w:val="00FC1590"/>
    <w:rsid w:val="00FC49A0"/>
    <w:rsid w:val="00FC4B34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ADA8F"/>
  <w15:chartTrackingRefBased/>
  <w15:docId w15:val="{E38A806A-50CA-41EF-BE4F-F32C4C9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A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2C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2C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2CF0"/>
    <w:rPr>
      <w:sz w:val="18"/>
      <w:szCs w:val="18"/>
    </w:rPr>
  </w:style>
  <w:style w:type="paragraph" w:customStyle="1" w:styleId="Default">
    <w:name w:val="Default"/>
    <w:rsid w:val="004C1A4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&amp; Band</dc:creator>
  <cp:keywords/>
  <dc:description/>
  <cp:lastModifiedBy>Wenyi Li</cp:lastModifiedBy>
  <cp:revision>12</cp:revision>
  <dcterms:created xsi:type="dcterms:W3CDTF">2026-02-13T08:35:00Z</dcterms:created>
  <dcterms:modified xsi:type="dcterms:W3CDTF">2026-05-14T01:37:00Z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8d4202d9-6afc-481a-a337-745111827f5a</vt:lpwstr>
  </property>
</Properties>
</file>